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10" w:rsidRPr="00092E10" w:rsidRDefault="00092E10" w:rsidP="0049305E">
      <w:pPr>
        <w:widowControl w:val="0"/>
        <w:autoSpaceDE w:val="0"/>
        <w:autoSpaceDN w:val="0"/>
        <w:adjustRightInd w:val="0"/>
        <w:ind w:right="81" w:firstLine="540"/>
        <w:jc w:val="both"/>
        <w:rPr>
          <w:rFonts w:eastAsia="Times New Roman" w:cs="Times New Roman"/>
          <w:color w:val="000000"/>
          <w:w w:val="112"/>
          <w:sz w:val="22"/>
        </w:rPr>
      </w:pPr>
      <w:proofErr w:type="gramStart"/>
      <w:r w:rsidRPr="00092E10">
        <w:rPr>
          <w:rFonts w:eastAsia="Times New Roman" w:cs="Times New Roman"/>
        </w:rPr>
        <w:t>Рабочая  программа учебного пре</w:t>
      </w:r>
      <w:r w:rsidR="0049305E">
        <w:rPr>
          <w:rFonts w:eastAsia="Times New Roman" w:cs="Times New Roman"/>
        </w:rPr>
        <w:t>дмета «Математика и информатика</w:t>
      </w:r>
      <w:r w:rsidRPr="00092E10">
        <w:rPr>
          <w:rFonts w:eastAsia="Times New Roman" w:cs="Times New Roman"/>
        </w:rPr>
        <w:t xml:space="preserve">» разработана в соответствии с требованиями Федерального государственного образовательного стандарта начального общего образования от 06.10.2009 г. №373  с учётом Примерной основной образовательной программы  начального общего образования от 08.04.2015г. №1/15 на основе авторской программы </w:t>
      </w:r>
      <w:r w:rsidRPr="00092E10">
        <w:rPr>
          <w:rFonts w:eastAsia="Times New Roman" w:cs="Times New Roman"/>
          <w:color w:val="000000"/>
          <w:w w:val="112"/>
          <w:sz w:val="22"/>
        </w:rPr>
        <w:t>образовательной системы УМК «Школа России»  (авторы:</w:t>
      </w:r>
      <w:proofErr w:type="gramEnd"/>
      <w:r w:rsidR="0049305E">
        <w:rPr>
          <w:rFonts w:eastAsia="Times New Roman" w:cs="Times New Roman"/>
          <w:color w:val="363435"/>
          <w:w w:val="117"/>
          <w:sz w:val="22"/>
        </w:rPr>
        <w:t xml:space="preserve"> </w:t>
      </w:r>
      <w:proofErr w:type="gramStart"/>
      <w:r w:rsidRPr="00092E10">
        <w:rPr>
          <w:rFonts w:eastAsia="Times New Roman" w:cs="Times New Roman"/>
          <w:color w:val="363435"/>
          <w:w w:val="117"/>
          <w:sz w:val="22"/>
        </w:rPr>
        <w:t>Моро М.И., Волкова С.И.</w:t>
      </w:r>
      <w:r w:rsidR="0049305E">
        <w:rPr>
          <w:rFonts w:eastAsia="Times New Roman" w:cs="Times New Roman"/>
          <w:color w:val="363435"/>
          <w:w w:val="117"/>
          <w:sz w:val="22"/>
        </w:rPr>
        <w:t>.</w:t>
      </w:r>
      <w:r w:rsidR="0049305E">
        <w:rPr>
          <w:rFonts w:eastAsia="Times New Roman" w:cs="Times New Roman"/>
          <w:color w:val="000000"/>
          <w:w w:val="112"/>
          <w:sz w:val="22"/>
        </w:rPr>
        <w:t xml:space="preserve"> Математика.1-4 классы - М., </w:t>
      </w:r>
      <w:r w:rsidRPr="00092E10">
        <w:rPr>
          <w:rFonts w:eastAsia="Times New Roman" w:cs="Times New Roman"/>
          <w:color w:val="000000"/>
          <w:w w:val="112"/>
          <w:sz w:val="22"/>
        </w:rPr>
        <w:t>«Просвещение», 2011).</w:t>
      </w:r>
      <w:r w:rsidRPr="00092E10">
        <w:rPr>
          <w:rFonts w:eastAsia="Times New Roman" w:cs="Times New Roman"/>
          <w:w w:val="112"/>
        </w:rPr>
        <w:t>   </w:t>
      </w:r>
      <w:proofErr w:type="gramEnd"/>
    </w:p>
    <w:p w:rsidR="00092E10" w:rsidRPr="00092E10" w:rsidRDefault="00092E10" w:rsidP="00092E10">
      <w:pPr>
        <w:ind w:firstLine="540"/>
        <w:jc w:val="both"/>
        <w:rPr>
          <w:rFonts w:eastAsia="Times New Roman" w:cs="Times New Roman"/>
        </w:rPr>
      </w:pPr>
      <w:r w:rsidRPr="00092E10">
        <w:rPr>
          <w:rFonts w:eastAsia="Times New Roman" w:cs="Times New Roman"/>
        </w:rPr>
        <w:t>Данный предмет входит в образовательную область «Математика и информатика». На изучение математики в каждом классе начальной школы отводится по 4 ч</w:t>
      </w:r>
      <w:r w:rsidR="0049305E">
        <w:rPr>
          <w:rFonts w:eastAsia="Times New Roman" w:cs="Times New Roman"/>
        </w:rPr>
        <w:t>аса</w:t>
      </w:r>
      <w:r w:rsidRPr="00092E10">
        <w:rPr>
          <w:rFonts w:eastAsia="Times New Roman" w:cs="Times New Roman"/>
        </w:rPr>
        <w:t xml:space="preserve"> в неделю. Курс рассчитан на 540 ч</w:t>
      </w:r>
      <w:r w:rsidR="0049305E">
        <w:rPr>
          <w:rFonts w:eastAsia="Times New Roman" w:cs="Times New Roman"/>
        </w:rPr>
        <w:t>асов</w:t>
      </w:r>
      <w:r w:rsidRPr="00092E10">
        <w:rPr>
          <w:rFonts w:eastAsia="Times New Roman" w:cs="Times New Roman"/>
        </w:rPr>
        <w:t>: в 1 классе — 132 ч (33 учебные недели), во 2—4 классах — по 136 ч (34 учебные недели в каждом классе).</w:t>
      </w:r>
    </w:p>
    <w:p w:rsidR="00B23B82" w:rsidRDefault="00B23B82">
      <w:bookmarkStart w:id="0" w:name="_GoBack"/>
      <w:bookmarkEnd w:id="0"/>
    </w:p>
    <w:sectPr w:rsidR="00B2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1C"/>
    <w:rsid w:val="0009181C"/>
    <w:rsid w:val="00092E10"/>
    <w:rsid w:val="0049305E"/>
    <w:rsid w:val="0086153B"/>
    <w:rsid w:val="00B2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Викторовна</cp:lastModifiedBy>
  <cp:revision>3</cp:revision>
  <dcterms:created xsi:type="dcterms:W3CDTF">2017-10-25T06:54:00Z</dcterms:created>
  <dcterms:modified xsi:type="dcterms:W3CDTF">2017-10-26T09:31:00Z</dcterms:modified>
</cp:coreProperties>
</file>